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📣 ORDEN DEL DÍA — ASAMBLEA GENERAL DE LA AFA</w:t>
      </w:r>
    </w:p>
    <w:p>
      <w:pPr>
        <w:jc w:val="center"/>
      </w:pPr>
      <w:r>
        <w:rPr>
          <w:b/>
        </w:rPr>
        <w:t>Miércoles 23 de septiembre de 2026</w:t>
        <w:br/>
      </w:r>
      <w:r>
        <w:t>16:30 h — primera convocatoria</w:t>
        <w:br/>
      </w:r>
      <w:r>
        <w:t>16:45 h — segunda convocatoria</w:t>
        <w:br/>
      </w:r>
      <w:r>
        <w:t>Aula de 1.º, junto al ascensor</w:t>
        <w:br/>
      </w:r>
      <w:r>
        <w:t>Entrada por la puerta principal de la escuela</w:t>
      </w:r>
    </w:p>
    <w:p>
      <w:r>
        <w:rPr>
          <w:b/>
          <w:sz w:val="24"/>
        </w:rPr>
        <w:t>1. Bienvenida y comienzo de curso</w:t>
      </w:r>
    </w:p>
    <w:p>
      <w:pPr>
        <w:pStyle w:val="ListBullet"/>
        <w:spacing w:after="40"/>
      </w:pPr>
      <w:r>
        <w:t>Reencuentro de las familias.</w:t>
      </w:r>
    </w:p>
    <w:p>
      <w:pPr>
        <w:pStyle w:val="ListBullet"/>
        <w:spacing w:after="40"/>
      </w:pPr>
      <w:r>
        <w:t>Situación actual de la AFA.</w:t>
      </w:r>
    </w:p>
    <w:p>
      <w:pPr>
        <w:pStyle w:val="ListBullet"/>
        <w:spacing w:after="40"/>
      </w:pPr>
      <w:r>
        <w:t>Necesidades y participación de las familias.</w:t>
      </w:r>
    </w:p>
    <w:p>
      <w:r>
        <w:rPr>
          <w:b/>
          <w:sz w:val="24"/>
        </w:rPr>
        <w:t>2. Qué hemos hecho y en qué estamos trabajando</w:t>
      </w:r>
    </w:p>
    <w:p>
      <w:pPr>
        <w:pStyle w:val="ListBullet"/>
        <w:spacing w:after="40"/>
      </w:pPr>
      <w:r>
        <w:t>Repaso de las actividades y acciones realizadas.</w:t>
      </w:r>
    </w:p>
    <w:p>
      <w:pPr>
        <w:pStyle w:val="ListBullet"/>
        <w:spacing w:after="40"/>
      </w:pPr>
      <w:r>
        <w:t>Proyectos que tenemos actualmente entre manos.</w:t>
      </w:r>
    </w:p>
    <w:p>
      <w:r>
        <w:rPr>
          <w:b/>
          <w:sz w:val="24"/>
        </w:rPr>
        <w:t>3. Cuentas y cambio de tesorería</w:t>
      </w:r>
    </w:p>
    <w:p>
      <w:pPr>
        <w:pStyle w:val="ListBullet"/>
        <w:spacing w:after="40"/>
      </w:pPr>
      <w:r>
        <w:t>Situación económica de la AFA.</w:t>
      </w:r>
    </w:p>
    <w:p>
      <w:pPr>
        <w:pStyle w:val="ListBullet"/>
        <w:spacing w:after="40"/>
      </w:pPr>
      <w:r>
        <w:t>Información sobre el cambio de tesorería.</w:t>
      </w:r>
    </w:p>
    <w:p>
      <w:r>
        <w:rPr>
          <w:b/>
          <w:sz w:val="24"/>
        </w:rPr>
        <w:t>4. Proyectos y actividades para este curso</w:t>
      </w:r>
    </w:p>
    <w:p>
      <w:pPr>
        <w:pStyle w:val="ListBullet"/>
        <w:spacing w:after="40"/>
      </w:pPr>
      <w:r>
        <w:t>Propuestas previstas.</w:t>
      </w:r>
    </w:p>
    <w:p>
      <w:pPr>
        <w:pStyle w:val="ListBullet"/>
        <w:spacing w:after="40"/>
      </w:pPr>
      <w:r>
        <w:t>Nuevas iniciativas.</w:t>
      </w:r>
    </w:p>
    <w:p>
      <w:pPr>
        <w:pStyle w:val="ListBullet"/>
        <w:spacing w:after="40"/>
      </w:pPr>
      <w:r>
        <w:t>Programa de educación afectivo-sexual (EASI) y posible presentación al centro.</w:t>
      </w:r>
    </w:p>
    <w:p>
      <w:r>
        <w:rPr>
          <w:b/>
          <w:sz w:val="24"/>
        </w:rPr>
        <w:t>5. Propuestas de las familias</w:t>
      </w:r>
    </w:p>
    <w:p>
      <w:pPr>
        <w:pStyle w:val="ListBullet"/>
        <w:spacing w:after="40"/>
      </w:pPr>
      <w:r>
        <w:t>Ideas, necesidades y sugerencias.</w:t>
      </w:r>
    </w:p>
    <w:p>
      <w:pPr>
        <w:pStyle w:val="ListBullet"/>
        <w:spacing w:after="40"/>
      </w:pPr>
      <w:r>
        <w:t>Debate abierto.</w:t>
      </w:r>
    </w:p>
    <w:p>
      <w:r>
        <w:rPr>
          <w:b/>
          <w:sz w:val="24"/>
        </w:rPr>
        <w:t>6. Participación y colaboración</w:t>
      </w:r>
    </w:p>
    <w:p>
      <w:pPr>
        <w:pStyle w:val="ListBullet"/>
        <w:spacing w:after="40"/>
      </w:pPr>
      <w:r>
        <w:t>Necesidad de incorporar más familias a la participación de la AFA.</w:t>
      </w:r>
    </w:p>
    <w:p>
      <w:pPr>
        <w:pStyle w:val="ListBullet"/>
        <w:spacing w:after="40"/>
      </w:pPr>
      <w:r>
        <w:t>No es necesario formar parte de la Junta para colaborar.</w:t>
      </w:r>
    </w:p>
    <w:p>
      <w:pPr>
        <w:pStyle w:val="ListBullet"/>
        <w:spacing w:after="40"/>
      </w:pPr>
      <w:r>
        <w:t>Cualquier ayuda, idea o propuesta es bienvenida.</w:t>
      </w:r>
    </w:p>
    <w:p>
      <w:r>
        <w:rPr>
          <w:b/>
          <w:sz w:val="24"/>
        </w:rPr>
        <w:t>7. Ruegos y preguntas</w:t>
      </w:r>
    </w:p>
    <w:p>
      <w:r>
        <w:rPr>
          <w:b/>
        </w:rPr>
        <w:t>‼️ Habrá servicio de custodia durante la Asamblea.</w:t>
      </w:r>
    </w:p>
    <w:p>
      <w:pPr>
        <w:jc w:val="center"/>
      </w:pPr>
      <w:r>
        <w:rPr>
          <w:i/>
        </w:rPr>
        <w:t>🌱 La AFA es de todas las familias y entre todas construimos una escuela viva.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